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ICESEE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20 Registration Form</w:t>
            </w:r>
          </w:p>
          <w:p>
            <w:pPr>
              <w:jc w:val="center"/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2020 4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vertAlign w:val="superscript"/>
                <w:lang w:val="en-US" w:eastAsia="zh-CN" w:bidi="ar-SA"/>
              </w:rPr>
              <w:t>th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International Conference on Energy Science and Electrical Engineering</w:t>
            </w:r>
          </w:p>
          <w:p>
            <w:pPr>
              <w:jc w:val="center"/>
              <w:rPr>
                <w:rFonts w:hint="eastAsia" w:ascii="Calibri" w:hAnsi="Arial Unicode MS" w:eastAsia="Arial Unicode MS" w:cs="Arial Unicode MS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(ICESEE 2020)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13-15, September, 2020| Prague, Czech Republic|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single"/>
                <w:lang w:val="en-US" w:eastAsia="zh-CN" w:bidi="ar-SA"/>
              </w:rPr>
              <w:t>www.icesse.org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icesse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>.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80768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color w:val="auto"/>
        </w:rPr>
        <w:t>Affiliation</w:t>
      </w:r>
      <w:r>
        <w:rPr>
          <w:rFonts w:hint="default" w:ascii="Calibri" w:hAnsi="Calibri Light" w:cs="Calibri Light"/>
          <w:color w:val="auto"/>
          <w:lang w:val="en-US" w:eastAsia="zh-CN"/>
        </w:rPr>
        <w:t>:</w:t>
      </w:r>
      <w:r>
        <w:rPr>
          <w:rFonts w:hint="default" w:ascii="Calibri" w:hAnsi="Calibri Light" w:cs="Calibri Light"/>
          <w:color w:val="auto"/>
          <w:u w:val="single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eastAsia" w:ascii="Calibri" w:hAnsi="Calibri Light" w:cs="Calibri Light"/>
          <w:color w:val="auto"/>
          <w:sz w:val="22"/>
          <w:lang w:val="en-US" w:eastAsia="zh-CN"/>
        </w:rPr>
        <w:t>Nationality:</w:t>
      </w:r>
      <w:r>
        <w:rPr>
          <w:rFonts w:hint="default" w:ascii="Calibri" w:hAnsi="Calibri Light" w:cs="Calibri Light"/>
          <w:color w:val="auto"/>
          <w:u w:val="single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                               </w:t>
      </w:r>
      <w:r>
        <w:rPr>
          <w:rFonts w:hint="eastAsia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u w:val="single"/>
        </w:rPr>
      </w:pPr>
      <w:r>
        <w:rPr>
          <w:rFonts w:hint="default" w:ascii="Calibri" w:hAnsi="Calibri Light" w:cs="Calibri Light"/>
          <w:color w:val="FF0000"/>
          <w:sz w:val="22"/>
          <w:highlight w:val="none"/>
        </w:rPr>
        <w:t>*</w:t>
      </w:r>
      <w:r>
        <w:rPr>
          <w:rFonts w:hint="default" w:ascii="Calibri" w:hAnsi="Calibri Light" w:cs="Calibri Light"/>
          <w:highlight w:val="none"/>
          <w:lang w:val="en-US" w:eastAsia="zh-CN"/>
        </w:rPr>
        <w:t>Email:</w:t>
      </w:r>
      <w:r>
        <w:rPr>
          <w:rFonts w:hint="default" w:ascii="Calibri" w:hAnsi="Calibri Light" w:cs="Calibri Light"/>
          <w:highlight w:val="none"/>
          <w:u w:val="single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 </w:t>
      </w:r>
      <w:r>
        <w:rPr>
          <w:rFonts w:hint="default" w:ascii="Calibri" w:hAnsi="Calibri Light" w:cs="Calibri Light"/>
          <w:color w:val="FF0000"/>
          <w:sz w:val="22"/>
          <w:highlight w:val="none"/>
        </w:rPr>
        <w:t>*</w:t>
      </w:r>
      <w:r>
        <w:rPr>
          <w:rFonts w:hint="default" w:ascii="Calibri" w:hAnsi="Calibri Light" w:cs="Calibri Light"/>
          <w:color w:val="auto"/>
          <w:highlight w:val="none"/>
        </w:rPr>
        <w:t>Mobile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 xml:space="preserve"> Phone</w:t>
      </w:r>
      <w:r>
        <w:rPr>
          <w:rFonts w:hint="default" w:ascii="Calibri" w:hAnsi="Calibri Light" w:cs="Calibri Light"/>
          <w:color w:val="auto"/>
          <w:highlight w:val="none"/>
        </w:rPr>
        <w:t>:</w:t>
      </w:r>
      <w:r>
        <w:rPr>
          <w:rFonts w:hint="default" w:ascii="Calibri" w:hAnsi="Calibri Light" w:cs="Calibri Light"/>
          <w:color w:val="0000FF"/>
          <w:highlight w:val="none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highlight w:val="none"/>
          <w:u w:val="single"/>
          <w:lang w:val="en-US" w:eastAsia="zh-CN" w:bidi="ar-SA"/>
        </w:rPr>
      </w:pPr>
      <w:r>
        <w:rPr>
          <w:rFonts w:hint="default" w:ascii="Calibri" w:hAnsi="Calibri Light" w:cs="Calibri Light"/>
          <w:highlight w:val="none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lang w:val="en-US" w:eastAsia="zh-CN"/>
        </w:rPr>
      </w:pP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 xml:space="preserve">Postal </w:t>
      </w:r>
      <w:r>
        <w:rPr>
          <w:rFonts w:hint="default" w:ascii="Calibri" w:hAnsi="Calibri Light" w:cs="Calibri Light"/>
          <w:color w:val="auto"/>
          <w:highlight w:val="none"/>
        </w:rPr>
        <w:t>Address&amp; Zip Code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>:</w:t>
      </w:r>
      <w:r>
        <w:rPr>
          <w:rFonts w:hint="default" w:ascii="Calibri" w:hAnsi="Calibri Light" w:cs="Calibri Light"/>
          <w:color w:val="auto"/>
          <w:highlight w:val="none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                 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lang w:val="en-US" w:eastAsia="zh-CN"/>
        </w:rPr>
      </w:pPr>
      <w:r>
        <w:rPr>
          <w:rFonts w:hint="default" w:ascii="Calibri" w:hAnsi="Calibri Light" w:cs="Calibri Light"/>
          <w:highlight w:val="none"/>
        </w:rPr>
        <w:t>Catering Service</w:t>
      </w:r>
      <w:r>
        <w:rPr>
          <w:rFonts w:hint="default" w:ascii="Calibri" w:hAnsi="Calibri Light" w:cs="Calibri Light"/>
          <w:highlight w:val="none"/>
          <w:lang w:val="en-US" w:eastAsia="zh-CN"/>
        </w:rPr>
        <w:t>(</w:t>
      </w:r>
      <w:r>
        <w:rPr>
          <w:rFonts w:hint="eastAsia" w:ascii="Calibri" w:hAnsi="Calibri Light" w:cs="Calibri Light"/>
          <w:highlight w:val="none"/>
          <w:lang w:val="en-US" w:eastAsia="zh-CN"/>
        </w:rPr>
        <w:t>Sept</w:t>
      </w:r>
      <w:r>
        <w:rPr>
          <w:rFonts w:hint="default" w:ascii="Calibri" w:hAnsi="Calibri Light" w:cs="Calibri Light"/>
          <w:highlight w:val="none"/>
          <w:lang w:val="en-US" w:eastAsia="zh-CN"/>
        </w:rPr>
        <w:t>.</w:t>
      </w:r>
      <w:r>
        <w:rPr>
          <w:rFonts w:hint="eastAsia" w:ascii="Calibri" w:hAnsi="Calibri Light" w:cs="Calibri Light"/>
          <w:highlight w:val="none"/>
          <w:lang w:val="en-US" w:eastAsia="zh-CN"/>
        </w:rPr>
        <w:t>14</w:t>
      </w:r>
      <w:r>
        <w:rPr>
          <w:rFonts w:hint="default" w:ascii="Calibri" w:hAnsi="Calibri Light" w:cs="Calibri Light"/>
          <w:highlight w:val="none"/>
          <w:lang w:val="en-US" w:eastAsia="zh-CN"/>
        </w:rPr>
        <w:t>)</w:t>
      </w:r>
      <w:r>
        <w:rPr>
          <w:rFonts w:hint="default" w:ascii="Calibri" w:hAnsi="Calibri Light" w:cs="Calibri Light"/>
          <w:highlight w:val="none"/>
        </w:rPr>
        <w:t>√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:  </w:t>
      </w:r>
      <w:r>
        <w:rPr>
          <w:rFonts w:hint="default" w:ascii="Calibri" w:hAnsi="Calibri Light" w:cs="Calibri Light"/>
          <w:highlight w:val="none"/>
        </w:rPr>
        <w:t>Lunch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</w:rPr>
        <w:t>□           Dinner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</w:rPr>
      </w:pPr>
      <w:r>
        <w:rPr>
          <w:rFonts w:hint="default" w:ascii="Calibri" w:hAnsi="Calibri Light" w:cs="Calibri Light"/>
          <w:highlight w:val="none"/>
        </w:rPr>
        <w:t xml:space="preserve">Special dietary√: Diabetic □  Vegetarian □ </w:t>
      </w:r>
      <w:r>
        <w:rPr>
          <w:rFonts w:hint="default" w:ascii="Calibri" w:hAnsi="Calibri Light" w:cs="Calibri Light"/>
          <w:color w:val="0000FF"/>
          <w:highlight w:val="none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Halal food </w:t>
      </w:r>
      <w:r>
        <w:rPr>
          <w:rFonts w:hint="default" w:ascii="Calibri" w:hAnsi="Calibri Light" w:cs="Calibri Light"/>
          <w:highlight w:val="none"/>
        </w:rPr>
        <w:t>□  Other □  (please specify: 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highlight w:val="none"/>
          <w:lang w:val="en-GB"/>
        </w:rPr>
      </w:pPr>
      <w:r>
        <w:rPr>
          <w:rFonts w:hint="default" w:ascii="Calibri" w:hAnsi="Calibri Light" w:cs="Calibri Light"/>
          <w:highlight w:val="none"/>
          <w:lang w:val="en-US" w:eastAsia="zh-CN"/>
        </w:rPr>
        <w:t>Special requirements: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highlight w:val="none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Paper ID: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Calibri"/>
          <w:highlight w:val="none"/>
        </w:rPr>
        <w:t xml:space="preserve">  </w:t>
      </w: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Paper Pages: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Calibri"/>
          <w:highlight w:val="none"/>
        </w:rPr>
        <w:t xml:space="preserve"> </w:t>
      </w: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Additional Page: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highlight w:val="none"/>
          <w:u w:val="single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Paper Title: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Authors: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color w:val="auto"/>
          <w:highlight w:val="none"/>
          <w:lang w:val="en-US" w:eastAsia="zh-CN"/>
        </w:rPr>
        <w:t>Will you attend the conference</w:t>
      </w:r>
      <w:r>
        <w:rPr>
          <w:rFonts w:hint="eastAsia" w:ascii="Calibri"/>
          <w:color w:val="auto"/>
          <w:sz w:val="22"/>
          <w:highlight w:val="none"/>
          <w:lang w:val="en-US" w:eastAsia="zh-CN"/>
        </w:rPr>
        <w:t xml:space="preserve">  </w:t>
      </w:r>
      <w:r>
        <w:rPr>
          <w:rFonts w:hint="eastAsia" w:ascii="Calibri"/>
          <w:color w:val="0000FF"/>
          <w:sz w:val="22"/>
          <w:highlight w:val="none"/>
          <w:lang w:val="en-US" w:eastAsia="zh-CN"/>
        </w:rPr>
        <w:t xml:space="preserve"> </w:t>
      </w:r>
      <w:r>
        <w:rPr>
          <w:rFonts w:hint="eastAsia" w:ascii="Calibri"/>
          <w:color w:val="FF0000"/>
          <w:sz w:val="22"/>
          <w:highlight w:val="none"/>
          <w:lang w:val="en-US" w:eastAsia="zh-CN"/>
        </w:rPr>
        <w:t xml:space="preserve">      </w:t>
      </w:r>
      <w:r>
        <w:rPr>
          <w:rFonts w:hint="eastAsia" w:ascii="Calibri"/>
          <w:highlight w:val="none"/>
          <w:lang w:val="en-US" w:eastAsia="zh-CN"/>
        </w:rPr>
        <w:t>Yes</w:t>
      </w:r>
      <w:r>
        <w:rPr>
          <w:rFonts w:ascii="Calibri"/>
          <w:highlight w:val="none"/>
        </w:rPr>
        <w:t xml:space="preserve">  □</w:t>
      </w:r>
      <w:r>
        <w:rPr>
          <w:rFonts w:hint="eastAsia" w:ascii="Calibri"/>
          <w:highlight w:val="none"/>
          <w:lang w:val="en-US" w:eastAsia="zh-CN"/>
        </w:rPr>
        <w:t xml:space="preserve">           No</w:t>
      </w:r>
      <w:r>
        <w:rPr>
          <w:rFonts w:ascii="Calibri"/>
          <w:highlight w:val="none"/>
        </w:rPr>
        <w:t xml:space="preserve"> 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highlight w:val="none"/>
          <w:lang w:val="en-US" w:eastAsia="zh-CN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ascii="Calibri"/>
          <w:color w:val="auto"/>
          <w:highlight w:val="none"/>
        </w:rPr>
        <w:t>Presentation</w:t>
      </w:r>
      <w:r>
        <w:rPr>
          <w:rFonts w:hint="eastAsia" w:ascii="Calibri"/>
          <w:color w:val="auto"/>
          <w:highlight w:val="none"/>
        </w:rPr>
        <w:t xml:space="preserve"> </w:t>
      </w:r>
      <w:r>
        <w:rPr>
          <w:rFonts w:hint="eastAsia" w:ascii="Calibri"/>
          <w:color w:val="auto"/>
          <w:highlight w:val="none"/>
          <w:lang w:val="en-US" w:eastAsia="zh-CN"/>
        </w:rPr>
        <w:t>Type</w:t>
      </w:r>
      <w:r>
        <w:rPr>
          <w:rFonts w:hint="default" w:ascii="Calibri" w:hAnsi="Calibri Light" w:cs="Calibri Light"/>
          <w:color w:val="auto"/>
          <w:highlight w:val="none"/>
        </w:rPr>
        <w:t>√</w:t>
      </w:r>
      <w:r>
        <w:rPr>
          <w:rFonts w:hint="eastAsia" w:ascii="Calibri"/>
          <w:color w:val="auto"/>
          <w:highlight w:val="none"/>
          <w:lang w:val="en-US" w:eastAsia="zh-CN"/>
        </w:rPr>
        <w:t>:</w:t>
      </w:r>
      <w:r>
        <w:rPr>
          <w:rFonts w:hint="eastAsia" w:ascii="Calibri"/>
          <w:highlight w:val="none"/>
          <w:lang w:val="en-US" w:eastAsia="zh-CN"/>
        </w:rPr>
        <w:t xml:space="preserve">  Oral</w:t>
      </w:r>
      <w:r>
        <w:rPr>
          <w:rFonts w:ascii="Calibri"/>
          <w:highlight w:val="none"/>
        </w:rPr>
        <w:t xml:space="preserve"> □ </w:t>
      </w:r>
      <w:r>
        <w:rPr>
          <w:rFonts w:hint="eastAsia" w:ascii="Calibri"/>
          <w:highlight w:val="none"/>
          <w:lang w:val="en-US" w:eastAsia="zh-CN"/>
        </w:rPr>
        <w:t xml:space="preserve">         Poster</w:t>
      </w:r>
      <w:r>
        <w:rPr>
          <w:rFonts w:ascii="Calibri"/>
          <w:highlight w:val="none"/>
        </w:rPr>
        <w:t xml:space="preserve"> □ </w:t>
      </w:r>
      <w:r>
        <w:rPr>
          <w:rFonts w:hint="eastAsia" w:ascii="Calibri"/>
          <w:highlight w:val="none"/>
          <w:lang w:val="en-US" w:eastAsia="zh-CN"/>
        </w:rPr>
        <w:t xml:space="preserve">        Remote Video</w:t>
      </w:r>
      <w:r>
        <w:rPr>
          <w:rFonts w:ascii="Calibri"/>
          <w:highlight w:val="none"/>
        </w:rPr>
        <w:t xml:space="preserve"> □ </w:t>
      </w:r>
      <w:r>
        <w:rPr>
          <w:rFonts w:hint="eastAsia" w:ascii="Calibri"/>
          <w:highlight w:val="none"/>
          <w:lang w:val="en-US" w:eastAsia="zh-CN"/>
        </w:rPr>
        <w:t xml:space="preserve">         Video</w:t>
      </w:r>
      <w:r>
        <w:rPr>
          <w:rFonts w:ascii="Calibri"/>
          <w:highlight w:val="none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100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1925"/>
        <w:gridCol w:w="1925"/>
        <w:gridCol w:w="1559"/>
        <w:gridCol w:w="1432"/>
        <w:gridCol w:w="1237"/>
        <w:gridCol w:w="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8" w:hRule="atLeast"/>
          <w:jc w:val="center"/>
        </w:trPr>
        <w:tc>
          <w:tcPr>
            <w:tcW w:w="2021" w:type="dxa"/>
            <w:tcBorders>
              <w:top w:val="thinThickSmallGap" w:color="000000" w:sz="2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925" w:type="dxa"/>
            <w:tcBorders>
              <w:top w:val="thinThickSmallGap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Mar.21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thinThickSmallGap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both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July.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thinThickSmallGap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July.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top w:val="thinThickSmallGap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(Sept. 13-14)</w:t>
            </w:r>
          </w:p>
        </w:tc>
        <w:tc>
          <w:tcPr>
            <w:tcW w:w="1237" w:type="dxa"/>
            <w:tcBorders>
              <w:top w:val="thinThickSmallGap" w:color="000000" w:sz="2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95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480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2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One day Program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350 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thinThickSmallGap" w:color="000000" w:sz="24" w:space="0"/>
              <w:bottom w:val="thinThickSmallGap" w:color="000000" w:sz="2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thinThickSmallGap" w:color="000000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thinThickSmallGap" w:color="000000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thinThickSmallGap" w:color="000000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400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thinThickSmallGap" w:color="000000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thinThickSmallGap" w:color="000000" w:sz="24" w:space="0"/>
              <w:right w:val="thinThickSmallGap" w:color="000000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8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8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/>
    <w:tbl>
      <w:tblPr>
        <w:tblStyle w:val="8"/>
        <w:tblW w:w="10039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7"/>
        <w:gridCol w:w="4623"/>
        <w:gridCol w:w="205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57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6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3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3357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60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*</w:t>
      </w:r>
      <w:r>
        <w:rPr>
          <w:rFonts w:hint="eastAsia" w:ascii="Calibri"/>
          <w:b/>
          <w:bCs/>
          <w:highlight w:val="none"/>
        </w:rPr>
        <w:t>Notice</w:t>
      </w:r>
    </w:p>
    <w:p>
      <w:pPr>
        <w:rPr>
          <w:rFonts w:hint="eastAsia" w:ascii="Calibri" w:eastAsia="宋体"/>
          <w:color w:val="auto"/>
          <w:sz w:val="16"/>
          <w:szCs w:val="16"/>
          <w:highlight w:val="none"/>
          <w:lang w:val="en-US" w:eastAsia="zh-CN"/>
        </w:rPr>
      </w:pP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sz w:val="16"/>
          <w:szCs w:val="16"/>
          <w:highlight w:val="none"/>
        </w:rPr>
      </w:pP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*</w:t>
      </w:r>
      <w:r>
        <w:rPr>
          <w:rFonts w:hint="default" w:ascii="Calibri"/>
          <w:color w:val="auto"/>
          <w:sz w:val="16"/>
          <w:szCs w:val="16"/>
          <w:highlight w:val="none"/>
        </w:rPr>
        <w:t>All papers will be published on-line</w:t>
      </w:r>
      <w:r>
        <w:rPr>
          <w:rFonts w:hint="eastAsia" w:ascii="Calibri"/>
          <w:color w:val="auto"/>
          <w:sz w:val="16"/>
          <w:szCs w:val="16"/>
          <w:highlight w:val="none"/>
        </w:rPr>
        <w:t>.</w:t>
      </w:r>
      <w:r>
        <w:rPr>
          <w:rFonts w:hint="default" w:ascii="Calibri"/>
          <w:sz w:val="16"/>
          <w:szCs w:val="16"/>
          <w:highlight w:val="none"/>
        </w:rPr>
        <w:t xml:space="preserve"> </w:t>
      </w:r>
    </w:p>
    <w:p>
      <w:pP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</w:pPr>
      <w:r>
        <w:rPr>
          <w:rFonts w:hint="eastAsia" w:ascii="Calibri"/>
          <w:sz w:val="16"/>
          <w:szCs w:val="16"/>
          <w:highlight w:val="none"/>
          <w:lang w:val="en-US" w:eastAsia="zh-CN"/>
        </w:rPr>
        <w:t>*</w:t>
      </w:r>
      <w:r>
        <w:rPr>
          <w:rFonts w:hint="default" w:ascii="Calibri"/>
          <w:sz w:val="16"/>
          <w:szCs w:val="16"/>
          <w:highlight w:val="none"/>
        </w:rPr>
        <w:t>For "No shows", registration fee is nonrefundable. </w:t>
      </w:r>
      <w:r>
        <w:rPr>
          <w:rFonts w:hint="default" w:ascii="Calibri"/>
          <w:sz w:val="16"/>
          <w:szCs w:val="16"/>
          <w:highlight w:val="none"/>
        </w:rPr>
        <w:br w:type="textWrapping"/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*</w:t>
      </w:r>
      <w:r>
        <w:rPr>
          <w:rFonts w:hint="default" w:ascii="Calibri"/>
          <w:color w:val="auto"/>
          <w:sz w:val="16"/>
          <w:szCs w:val="16"/>
          <w:highlight w:val="none"/>
        </w:rPr>
        <w:t>Cancellation policy: 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r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efund/cancellation requests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must be submitted before 13 March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 20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20, and the c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ancellation will incur US$100 administrative fee.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 xml:space="preserve">After the date, the request will not be accepted. </w:t>
      </w:r>
    </w:p>
    <w:p>
      <w:pPr>
        <w:rPr>
          <w:rFonts w:hint="eastAsia" w:ascii="Calibri" w:eastAsia="宋体"/>
          <w:sz w:val="16"/>
          <w:szCs w:val="16"/>
          <w:lang w:val="en-US" w:eastAsia="zh-CN"/>
        </w:rPr>
      </w:pPr>
      <w:bookmarkStart w:id="0" w:name="OLE_LINK3"/>
      <w:bookmarkStart w:id="1" w:name="OLE_LINK1"/>
      <w:r>
        <w:rPr>
          <w:rFonts w:hint="default" w:ascii="Calibri"/>
          <w:sz w:val="16"/>
          <w:szCs w:val="16"/>
        </w:rPr>
        <w:t>*Our payment system will not charge any extra fee, but the credit card payment may incur few exchange commission which is charged by payers'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bank, it should be borne by payers</w:t>
      </w:r>
      <w:r>
        <w:rPr>
          <w:rFonts w:hint="eastAsia" w:ascii="Calibri"/>
          <w:sz w:val="16"/>
          <w:szCs w:val="16"/>
          <w:lang w:val="en-US" w:eastAsia="zh-CN"/>
        </w:rPr>
        <w:t>.</w:t>
      </w:r>
    </w:p>
    <w:bookmarkEnd w:id="0"/>
    <w:bookmarkEnd w:id="1"/>
    <w:p>
      <w:pPr>
        <w:jc w:val="both"/>
        <w:rPr>
          <w:rFonts w:hint="eastAsia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*One day program fee covers: Attend meeting session of Sept. 14 only to do presentation(not publish paper)+ coffee </w:t>
      </w:r>
    </w:p>
    <w:p>
      <w:pPr>
        <w:rPr>
          <w:rFonts w:hint="default" w:ascii="Calibri"/>
          <w:color w:val="auto"/>
          <w:highlight w:val="none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breaks, lunch and dinner+ conference kits.   </w:t>
      </w:r>
      <w:r>
        <w:rPr>
          <w:rFonts w:hint="eastAsia" w:ascii="Calibri"/>
          <w:sz w:val="16"/>
          <w:szCs w:val="16"/>
          <w:lang w:val="en-US" w:eastAsia="zh-CN"/>
        </w:rPr>
        <w:br w:type="textWrapping"/>
      </w:r>
      <w:r>
        <w:rPr>
          <w:rFonts w:hint="eastAsia" w:ascii="Calibri"/>
          <w:sz w:val="16"/>
          <w:szCs w:val="16"/>
          <w:lang w:val="en-US" w:eastAsia="zh-CN"/>
        </w:rPr>
        <w:t>*Full registration fee covers :(Author only) publication fee + meeting sessions on Sept. 13-15 + 2 coffee breaks, 1 lunch, 1 dinner on Sept. 14</w:t>
      </w:r>
      <w:bookmarkStart w:id="2" w:name="_GoBack"/>
      <w:bookmarkEnd w:id="2"/>
      <w:r>
        <w:rPr>
          <w:rFonts w:hint="eastAsia" w:ascii="Calibri"/>
          <w:sz w:val="16"/>
          <w:szCs w:val="16"/>
          <w:lang w:val="en-US" w:eastAsia="zh-CN"/>
        </w:rPr>
        <w:t> + conference kits.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highlight w:val="none"/>
          <w:lang w:val="en-GB"/>
        </w:rPr>
      </w:pPr>
      <w:r>
        <w:rPr>
          <w:rFonts w:hint="eastAsia" w:ascii="Calibri"/>
          <w:b/>
          <w:highlight w:val="none"/>
          <w:lang w:val="en-US" w:eastAsia="zh-CN"/>
        </w:rPr>
        <w:t xml:space="preserve">URL of of official </w:t>
      </w:r>
      <w:r>
        <w:rPr>
          <w:rFonts w:ascii="Calibri"/>
          <w:b/>
          <w:highlight w:val="none"/>
          <w:lang w:val="en-GB"/>
        </w:rPr>
        <w:t xml:space="preserve">Online Payment </w:t>
      </w:r>
      <w:r>
        <w:rPr>
          <w:rFonts w:hint="eastAsia" w:ascii="Calibri"/>
          <w:b/>
          <w:highlight w:val="none"/>
          <w:lang w:val="en-US" w:eastAsia="zh-CN"/>
        </w:rPr>
        <w:t xml:space="preserve">System: </w:t>
      </w:r>
      <w:r>
        <w:rPr>
          <w:rFonts w:ascii="Calibri"/>
          <w:b/>
          <w:highlight w:val="none"/>
          <w:lang w:val="en-GB"/>
        </w:rPr>
        <w:t xml:space="preserve">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highlight w:val="none"/>
          <w:lang w:val="en-US"/>
        </w:rPr>
      </w:pPr>
      <w:r>
        <w:rPr>
          <w:rFonts w:ascii="Calibri"/>
          <w:highlight w:val="none"/>
        </w:rPr>
        <w:t xml:space="preserve">* </w:t>
      </w:r>
      <w:r>
        <w:rPr>
          <w:rFonts w:hint="eastAsia" w:ascii="Calibri"/>
          <w:highlight w:val="none"/>
          <w:lang w:val="en-US" w:eastAsia="zh-CN"/>
        </w:rPr>
        <w:t xml:space="preserve">The system accepts </w:t>
      </w:r>
      <w:r>
        <w:rPr>
          <w:rFonts w:ascii="Calibri"/>
          <w:highlight w:val="none"/>
        </w:rPr>
        <w:t xml:space="preserve">VISA </w:t>
      </w:r>
      <w:r>
        <w:rPr>
          <w:rFonts w:hint="eastAsia" w:ascii="Calibri"/>
          <w:highlight w:val="none"/>
        </w:rPr>
        <w:t>/</w:t>
      </w:r>
      <w:r>
        <w:rPr>
          <w:rFonts w:ascii="Calibri"/>
          <w:highlight w:val="none"/>
        </w:rPr>
        <w:t>Master</w:t>
      </w:r>
      <w:r>
        <w:rPr>
          <w:rFonts w:hint="eastAsia" w:ascii="Calibri"/>
          <w:highlight w:val="none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highlight w:val="none"/>
          <w:lang w:val="en-GB"/>
        </w:rPr>
      </w:pPr>
      <w:r>
        <w:rPr>
          <w:rFonts w:ascii="Calibri"/>
          <w:highlight w:val="none"/>
          <w:lang w:val="en-GB"/>
        </w:rPr>
        <w:t xml:space="preserve">Please fill </w:t>
      </w:r>
      <w:r>
        <w:rPr>
          <w:rFonts w:hint="eastAsia" w:ascii="Calibri"/>
          <w:b/>
          <w:highlight w:val="none"/>
          <w:lang w:val="en-GB"/>
        </w:rPr>
        <w:t xml:space="preserve">your </w:t>
      </w:r>
      <w:r>
        <w:rPr>
          <w:rFonts w:ascii="Calibri"/>
          <w:b/>
          <w:highlight w:val="none"/>
          <w:lang w:val="en-GB"/>
        </w:rPr>
        <w:t xml:space="preserve">E-mail </w:t>
      </w:r>
      <w:r>
        <w:rPr>
          <w:rFonts w:hint="eastAsia" w:ascii="Calibri"/>
          <w:b/>
          <w:highlight w:val="none"/>
          <w:lang w:val="en-GB"/>
        </w:rPr>
        <w:t xml:space="preserve">address used for payment </w:t>
      </w:r>
      <w:r>
        <w:rPr>
          <w:rFonts w:ascii="Calibri"/>
          <w:highlight w:val="none"/>
          <w:lang w:val="en-GB"/>
        </w:rPr>
        <w:t>and</w:t>
      </w:r>
      <w:r>
        <w:rPr>
          <w:rFonts w:ascii="Calibri"/>
          <w:b/>
          <w:highlight w:val="none"/>
          <w:lang w:val="en-GB"/>
        </w:rPr>
        <w:t xml:space="preserve"> </w:t>
      </w:r>
      <w:r>
        <w:rPr>
          <w:rFonts w:ascii="Calibri"/>
          <w:b/>
          <w:highlight w:val="none"/>
        </w:rPr>
        <w:t>Confirmation</w:t>
      </w:r>
      <w:r>
        <w:rPr>
          <w:rFonts w:ascii="Calibri"/>
          <w:b/>
          <w:highlight w:val="none"/>
          <w:lang w:val="en-GB"/>
        </w:rPr>
        <w:t xml:space="preserve"> Number </w:t>
      </w:r>
      <w:r>
        <w:rPr>
          <w:rFonts w:hint="eastAsia" w:ascii="Calibri"/>
          <w:highlight w:val="none"/>
          <w:lang w:val="en-GB"/>
        </w:rPr>
        <w:t xml:space="preserve">you received </w:t>
      </w:r>
      <w:r>
        <w:rPr>
          <w:rFonts w:ascii="Calibri"/>
          <w:highlight w:val="none"/>
          <w:lang w:val="en-GB"/>
        </w:rPr>
        <w:t>after paying.</w:t>
      </w:r>
      <w:r>
        <w:rPr>
          <w:rFonts w:hint="eastAsia" w:ascii="Calibri"/>
          <w:b/>
          <w:highlight w:val="none"/>
          <w:lang w:val="en-GB"/>
        </w:rPr>
        <w:t xml:space="preserve"> </w:t>
      </w:r>
    </w:p>
    <w:tbl>
      <w:tblPr>
        <w:tblStyle w:val="8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  <w:highlight w:val="none"/>
              </w:rPr>
            </w:pPr>
            <w:r>
              <w:rPr>
                <w:rFonts w:ascii="Calibri"/>
                <w:highlight w:val="none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  <w:highlight w:val="none"/>
              </w:rPr>
            </w:pPr>
            <w:r>
              <w:rPr>
                <w:rFonts w:ascii="Calibri"/>
                <w:highlight w:val="none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auto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color w:val="auto"/>
          <w:highlight w:val="none"/>
          <w:lang w:val="en-US" w:eastAsia="zh-CN"/>
        </w:rPr>
        <w:t xml:space="preserve">Join IASED now to </w:t>
      </w:r>
      <w:r>
        <w:rPr>
          <w:rFonts w:hint="eastAsia" w:ascii="Calibri"/>
          <w:color w:val="auto"/>
          <w:highlight w:val="none"/>
          <w:lang w:val="en-US" w:eastAsia="zh-CN"/>
        </w:rPr>
        <w:t>enjoy the M</w:t>
      </w:r>
      <w:r>
        <w:rPr>
          <w:rFonts w:hint="default" w:ascii="Calibri"/>
          <w:color w:val="auto"/>
          <w:highlight w:val="none"/>
          <w:lang w:val="en-US" w:eastAsia="zh-CN"/>
        </w:rPr>
        <w:t>ember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 R</w:t>
      </w:r>
      <w:r>
        <w:rPr>
          <w:rFonts w:hint="default" w:ascii="Calibri"/>
          <w:color w:val="auto"/>
          <w:highlight w:val="none"/>
          <w:lang w:val="en-US" w:eastAsia="zh-CN"/>
        </w:rPr>
        <w:t xml:space="preserve">egistration </w:t>
      </w:r>
      <w:r>
        <w:rPr>
          <w:rFonts w:hint="eastAsia" w:ascii="Calibri"/>
          <w:color w:val="auto"/>
          <w:highlight w:val="none"/>
          <w:lang w:val="en-US" w:eastAsia="zh-CN"/>
        </w:rPr>
        <w:t>R</w:t>
      </w:r>
      <w:r>
        <w:rPr>
          <w:rFonts w:hint="default" w:ascii="Calibri"/>
          <w:color w:val="auto"/>
          <w:highlight w:val="none"/>
          <w:lang w:val="en-US" w:eastAsia="zh-CN"/>
        </w:rPr>
        <w:t xml:space="preserve">ate. </w:t>
      </w:r>
      <w:r>
        <w:rPr>
          <w:rFonts w:hint="default" w:ascii="Calibri"/>
          <w:highlight w:val="none"/>
          <w:lang w:val="en-US" w:eastAsia="zh-CN"/>
        </w:rPr>
        <w:t xml:space="preserve">Please compile and return the </w: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fldChar w:fldCharType="end"/>
      </w:r>
      <w:r>
        <w:rPr>
          <w:rFonts w:hint="default" w:ascii="Calibri"/>
          <w:highlight w:val="none"/>
          <w:lang w:val="en-US" w:eastAsia="zh-CN"/>
        </w:rPr>
        <w:t xml:space="preserve"> along with </w:t>
      </w:r>
      <w:r>
        <w:rPr>
          <w:rFonts w:hint="default" w:ascii="Calibri"/>
          <w:lang w:val="en-US" w:eastAsia="zh-CN"/>
        </w:rPr>
        <w:t xml:space="preserve">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ICESEE 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20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20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Prague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</w:t>
      </w: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Kozuka Mincho Pro B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42D1F84"/>
    <w:rsid w:val="04695919"/>
    <w:rsid w:val="0FD27EBB"/>
    <w:rsid w:val="11684893"/>
    <w:rsid w:val="1422281A"/>
    <w:rsid w:val="14692DA2"/>
    <w:rsid w:val="14BC4704"/>
    <w:rsid w:val="168D5321"/>
    <w:rsid w:val="17FF72D5"/>
    <w:rsid w:val="19D722AB"/>
    <w:rsid w:val="1BA85773"/>
    <w:rsid w:val="1BF313D7"/>
    <w:rsid w:val="1C3E2312"/>
    <w:rsid w:val="1EE16424"/>
    <w:rsid w:val="208F40C5"/>
    <w:rsid w:val="211B397C"/>
    <w:rsid w:val="22261277"/>
    <w:rsid w:val="22754FAC"/>
    <w:rsid w:val="26CF4147"/>
    <w:rsid w:val="27A15D1F"/>
    <w:rsid w:val="29D227D6"/>
    <w:rsid w:val="29D55D1E"/>
    <w:rsid w:val="2A3433AA"/>
    <w:rsid w:val="2F6A5BBF"/>
    <w:rsid w:val="2FDA1BB0"/>
    <w:rsid w:val="350422BB"/>
    <w:rsid w:val="35951221"/>
    <w:rsid w:val="37A510F2"/>
    <w:rsid w:val="38285036"/>
    <w:rsid w:val="385F296B"/>
    <w:rsid w:val="38812518"/>
    <w:rsid w:val="38EF65A9"/>
    <w:rsid w:val="3AFE03B4"/>
    <w:rsid w:val="3C862A6C"/>
    <w:rsid w:val="41B943F4"/>
    <w:rsid w:val="46D73522"/>
    <w:rsid w:val="4ADC5178"/>
    <w:rsid w:val="4FA66603"/>
    <w:rsid w:val="53393886"/>
    <w:rsid w:val="563E4941"/>
    <w:rsid w:val="5B9B1B87"/>
    <w:rsid w:val="5F3C7F47"/>
    <w:rsid w:val="61F9391F"/>
    <w:rsid w:val="61FA0DCC"/>
    <w:rsid w:val="622D5828"/>
    <w:rsid w:val="63936AFB"/>
    <w:rsid w:val="640338BA"/>
    <w:rsid w:val="644C12AF"/>
    <w:rsid w:val="664C42C7"/>
    <w:rsid w:val="6B3D3847"/>
    <w:rsid w:val="6C8468B6"/>
    <w:rsid w:val="6F3606AD"/>
    <w:rsid w:val="75772F12"/>
    <w:rsid w:val="7C6E24D4"/>
    <w:rsid w:val="7FB00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fa"/>
    <w:basedOn w:val="10"/>
    <w:qFormat/>
    <w:uiPriority w:val="0"/>
    <w:rPr>
      <w:color w:val="F76E2B"/>
      <w:sz w:val="25"/>
      <w:szCs w:val="25"/>
    </w:rPr>
  </w:style>
  <w:style w:type="character" w:customStyle="1" w:styleId="27">
    <w:name w:val="fa1"/>
    <w:basedOn w:val="10"/>
    <w:qFormat/>
    <w:uiPriority w:val="0"/>
    <w:rPr>
      <w:color w:val="555555"/>
      <w:sz w:val="60"/>
      <w:szCs w:val="60"/>
    </w:rPr>
  </w:style>
  <w:style w:type="character" w:customStyle="1" w:styleId="28">
    <w:name w:val="fa2"/>
    <w:basedOn w:val="10"/>
    <w:qFormat/>
    <w:uiPriority w:val="0"/>
    <w:rPr>
      <w:color w:val="F76D2B"/>
      <w:sz w:val="24"/>
      <w:szCs w:val="24"/>
    </w:rPr>
  </w:style>
  <w:style w:type="character" w:customStyle="1" w:styleId="29">
    <w:name w:val="fa3"/>
    <w:basedOn w:val="10"/>
    <w:qFormat/>
    <w:uiPriority w:val="0"/>
    <w:rPr>
      <w:color w:val="F76D2B"/>
      <w:sz w:val="24"/>
      <w:szCs w:val="24"/>
    </w:rPr>
  </w:style>
  <w:style w:type="character" w:customStyle="1" w:styleId="30">
    <w:name w:val="fa4"/>
    <w:basedOn w:val="10"/>
    <w:qFormat/>
    <w:uiPriority w:val="0"/>
    <w:rPr>
      <w:color w:val="F76E2B"/>
      <w:sz w:val="25"/>
      <w:szCs w:val="25"/>
    </w:rPr>
  </w:style>
  <w:style w:type="character" w:customStyle="1" w:styleId="31">
    <w:name w:val="fa5"/>
    <w:basedOn w:val="10"/>
    <w:qFormat/>
    <w:uiPriority w:val="0"/>
    <w:rPr>
      <w:color w:val="F76E2B"/>
    </w:rPr>
  </w:style>
  <w:style w:type="character" w:customStyle="1" w:styleId="32">
    <w:name w:val="fa6"/>
    <w:basedOn w:val="10"/>
    <w:qFormat/>
    <w:uiPriority w:val="0"/>
    <w:rPr>
      <w:color w:val="F76E2B"/>
    </w:rPr>
  </w:style>
  <w:style w:type="character" w:customStyle="1" w:styleId="33">
    <w:name w:val="fa7"/>
    <w:basedOn w:val="10"/>
    <w:qFormat/>
    <w:uiPriority w:val="0"/>
    <w:rPr>
      <w:sz w:val="27"/>
      <w:szCs w:val="27"/>
    </w:rPr>
  </w:style>
  <w:style w:type="character" w:customStyle="1" w:styleId="34">
    <w:name w:val="fa8"/>
    <w:basedOn w:val="10"/>
    <w:qFormat/>
    <w:uiPriority w:val="0"/>
    <w:rPr>
      <w:sz w:val="24"/>
      <w:szCs w:val="24"/>
    </w:rPr>
  </w:style>
  <w:style w:type="character" w:customStyle="1" w:styleId="35">
    <w:name w:val="fa9"/>
    <w:basedOn w:val="10"/>
    <w:qFormat/>
    <w:uiPriority w:val="0"/>
  </w:style>
  <w:style w:type="character" w:customStyle="1" w:styleId="36">
    <w:name w:val="fa10"/>
    <w:basedOn w:val="10"/>
    <w:qFormat/>
    <w:uiPriority w:val="0"/>
    <w:rPr>
      <w:sz w:val="30"/>
      <w:szCs w:val="30"/>
    </w:rPr>
  </w:style>
  <w:style w:type="character" w:customStyle="1" w:styleId="37">
    <w:name w:val="fa11"/>
    <w:basedOn w:val="10"/>
    <w:qFormat/>
    <w:uiPriority w:val="0"/>
    <w:rPr>
      <w:color w:val="555555"/>
    </w:rPr>
  </w:style>
  <w:style w:type="character" w:customStyle="1" w:styleId="38">
    <w:name w:val="fa12"/>
    <w:basedOn w:val="10"/>
    <w:qFormat/>
    <w:uiPriority w:val="0"/>
    <w:rPr>
      <w:sz w:val="33"/>
      <w:szCs w:val="33"/>
    </w:rPr>
  </w:style>
  <w:style w:type="character" w:customStyle="1" w:styleId="39">
    <w:name w:val="fa13"/>
    <w:basedOn w:val="10"/>
    <w:qFormat/>
    <w:uiPriority w:val="0"/>
    <w:rPr>
      <w:sz w:val="27"/>
      <w:szCs w:val="27"/>
    </w:rPr>
  </w:style>
  <w:style w:type="character" w:customStyle="1" w:styleId="40">
    <w:name w:val="fa14"/>
    <w:basedOn w:val="10"/>
    <w:qFormat/>
    <w:uiPriority w:val="0"/>
    <w:rPr>
      <w:color w:val="F76D2B"/>
      <w:sz w:val="24"/>
      <w:szCs w:val="24"/>
    </w:rPr>
  </w:style>
  <w:style w:type="character" w:customStyle="1" w:styleId="41">
    <w:name w:val="fa15"/>
    <w:basedOn w:val="10"/>
    <w:qFormat/>
    <w:uiPriority w:val="0"/>
  </w:style>
  <w:style w:type="character" w:customStyle="1" w:styleId="42">
    <w:name w:val="fa16"/>
    <w:basedOn w:val="10"/>
    <w:qFormat/>
    <w:uiPriority w:val="0"/>
  </w:style>
  <w:style w:type="character" w:customStyle="1" w:styleId="43">
    <w:name w:val="fa17"/>
    <w:basedOn w:val="10"/>
    <w:qFormat/>
    <w:uiPriority w:val="0"/>
    <w:rPr>
      <w:sz w:val="51"/>
      <w:szCs w:val="51"/>
      <w:shd w:val="clear" w:fill="808080"/>
    </w:rPr>
  </w:style>
  <w:style w:type="character" w:customStyle="1" w:styleId="44">
    <w:name w:val="fa18"/>
    <w:basedOn w:val="10"/>
    <w:qFormat/>
    <w:uiPriority w:val="0"/>
    <w:rPr>
      <w:vanish/>
      <w:sz w:val="18"/>
      <w:szCs w:val="18"/>
    </w:rPr>
  </w:style>
  <w:style w:type="character" w:customStyle="1" w:styleId="45">
    <w:name w:val="fa19"/>
    <w:basedOn w:val="10"/>
    <w:qFormat/>
    <w:uiPriority w:val="0"/>
    <w:rPr>
      <w:sz w:val="16"/>
      <w:szCs w:val="16"/>
    </w:rPr>
  </w:style>
  <w:style w:type="character" w:customStyle="1" w:styleId="46">
    <w:name w:val="fa20"/>
    <w:basedOn w:val="10"/>
    <w:qFormat/>
    <w:uiPriority w:val="0"/>
  </w:style>
  <w:style w:type="character" w:customStyle="1" w:styleId="47">
    <w:name w:val="fa21"/>
    <w:basedOn w:val="10"/>
    <w:qFormat/>
    <w:uiPriority w:val="0"/>
  </w:style>
  <w:style w:type="character" w:customStyle="1" w:styleId="48">
    <w:name w:val="fa22"/>
    <w:basedOn w:val="10"/>
    <w:qFormat/>
    <w:uiPriority w:val="0"/>
  </w:style>
  <w:style w:type="character" w:customStyle="1" w:styleId="49">
    <w:name w:val="fa23"/>
    <w:basedOn w:val="10"/>
    <w:qFormat/>
    <w:uiPriority w:val="0"/>
  </w:style>
  <w:style w:type="character" w:customStyle="1" w:styleId="50">
    <w:name w:val="fa24"/>
    <w:basedOn w:val="10"/>
    <w:qFormat/>
    <w:uiPriority w:val="0"/>
  </w:style>
  <w:style w:type="character" w:customStyle="1" w:styleId="51">
    <w:name w:val="fa25"/>
    <w:basedOn w:val="10"/>
    <w:qFormat/>
    <w:uiPriority w:val="0"/>
    <w:rPr>
      <w:sz w:val="28"/>
      <w:szCs w:val="28"/>
    </w:rPr>
  </w:style>
  <w:style w:type="character" w:customStyle="1" w:styleId="52">
    <w:name w:val="fa26"/>
    <w:basedOn w:val="10"/>
    <w:qFormat/>
    <w:uiPriority w:val="0"/>
    <w:rPr>
      <w:sz w:val="24"/>
      <w:szCs w:val="24"/>
    </w:rPr>
  </w:style>
  <w:style w:type="character" w:customStyle="1" w:styleId="53">
    <w:name w:val="fa27"/>
    <w:basedOn w:val="10"/>
    <w:qFormat/>
    <w:uiPriority w:val="0"/>
    <w:rPr>
      <w:color w:val="F76D2B"/>
    </w:rPr>
  </w:style>
  <w:style w:type="character" w:customStyle="1" w:styleId="54">
    <w:name w:val="fa28"/>
    <w:basedOn w:val="10"/>
    <w:qFormat/>
    <w:uiPriority w:val="0"/>
    <w:rPr>
      <w:color w:val="F76D2B"/>
    </w:rPr>
  </w:style>
  <w:style w:type="character" w:customStyle="1" w:styleId="55">
    <w:name w:val="fa29"/>
    <w:basedOn w:val="10"/>
    <w:qFormat/>
    <w:uiPriority w:val="0"/>
    <w:rPr>
      <w:color w:val="CCCCCC"/>
      <w:sz w:val="30"/>
      <w:szCs w:val="30"/>
    </w:rPr>
  </w:style>
  <w:style w:type="character" w:customStyle="1" w:styleId="56">
    <w:name w:val="fa30"/>
    <w:basedOn w:val="10"/>
    <w:qFormat/>
    <w:uiPriority w:val="0"/>
    <w:rPr>
      <w:rFonts w:ascii="fontawesome" w:hAnsi="fontawesome" w:eastAsia="fontawesome" w:cs="fontawesome"/>
      <w:sz w:val="21"/>
      <w:szCs w:val="21"/>
    </w:rPr>
  </w:style>
  <w:style w:type="character" w:customStyle="1" w:styleId="57">
    <w:name w:val="fa-envelope"/>
    <w:basedOn w:val="10"/>
    <w:qFormat/>
    <w:uiPriority w:val="0"/>
    <w:rPr>
      <w:sz w:val="21"/>
      <w:szCs w:val="21"/>
    </w:rPr>
  </w:style>
  <w:style w:type="character" w:customStyle="1" w:styleId="58">
    <w:name w:val="fa-envelope1"/>
    <w:basedOn w:val="10"/>
    <w:qFormat/>
    <w:uiPriority w:val="0"/>
    <w:rPr>
      <w:sz w:val="21"/>
      <w:szCs w:val="21"/>
    </w:rPr>
  </w:style>
  <w:style w:type="character" w:customStyle="1" w:styleId="59">
    <w:name w:val="m-circle"/>
    <w:basedOn w:val="10"/>
    <w:qFormat/>
    <w:uiPriority w:val="0"/>
  </w:style>
  <w:style w:type="character" w:customStyle="1" w:styleId="60">
    <w:name w:val="min"/>
    <w:basedOn w:val="10"/>
    <w:qFormat/>
    <w:uiPriority w:val="0"/>
    <w:rPr>
      <w:rFonts w:ascii="sans-serif" w:hAnsi="sans-serif" w:eastAsia="sans-serif" w:cs="sans-serif"/>
      <w:color w:val="6C6C6C"/>
      <w:sz w:val="18"/>
      <w:szCs w:val="18"/>
      <w:u w:val="none"/>
    </w:rPr>
  </w:style>
  <w:style w:type="character" w:customStyle="1" w:styleId="61">
    <w:name w:val="min1"/>
    <w:basedOn w:val="10"/>
    <w:qFormat/>
    <w:uiPriority w:val="0"/>
    <w:rPr>
      <w:rFonts w:hint="default" w:ascii="sans-serif" w:hAnsi="sans-serif" w:eastAsia="sans-serif" w:cs="sans-serif"/>
      <w:b/>
      <w:sz w:val="16"/>
      <w:szCs w:val="16"/>
      <w:u w:val="none"/>
    </w:rPr>
  </w:style>
  <w:style w:type="character" w:customStyle="1" w:styleId="62">
    <w:name w:val="max"/>
    <w:basedOn w:val="10"/>
    <w:qFormat/>
    <w:uiPriority w:val="0"/>
    <w:rPr>
      <w:rFonts w:hint="default" w:ascii="sans-serif" w:hAnsi="sans-serif" w:eastAsia="sans-serif" w:cs="sans-serif"/>
      <w:color w:val="6C6C6C"/>
      <w:sz w:val="18"/>
      <w:szCs w:val="18"/>
      <w:u w:val="none"/>
    </w:rPr>
  </w:style>
  <w:style w:type="character" w:customStyle="1" w:styleId="63">
    <w:name w:val="max1"/>
    <w:basedOn w:val="10"/>
    <w:qFormat/>
    <w:uiPriority w:val="0"/>
    <w:rPr>
      <w:rFonts w:hint="default" w:ascii="sans-serif" w:hAnsi="sans-serif" w:eastAsia="sans-serif" w:cs="sans-serif"/>
      <w:b/>
      <w:sz w:val="16"/>
      <w:szCs w:val="16"/>
      <w:u w:val="none"/>
    </w:rPr>
  </w:style>
  <w:style w:type="character" w:customStyle="1" w:styleId="64">
    <w:name w:val="m-empty"/>
    <w:basedOn w:val="10"/>
    <w:qFormat/>
    <w:uiPriority w:val="0"/>
    <w:rPr>
      <w:bdr w:val="single" w:color="DDDDDD" w:sz="6" w:space="0"/>
    </w:rPr>
  </w:style>
  <w:style w:type="character" w:customStyle="1" w:styleId="65">
    <w:name w:val="fa-phone"/>
    <w:basedOn w:val="10"/>
    <w:qFormat/>
    <w:uiPriority w:val="0"/>
    <w:rPr>
      <w:sz w:val="24"/>
      <w:szCs w:val="24"/>
    </w:rPr>
  </w:style>
  <w:style w:type="character" w:customStyle="1" w:styleId="66">
    <w:name w:val="fa-fax"/>
    <w:basedOn w:val="10"/>
    <w:qFormat/>
    <w:uiPriority w:val="0"/>
    <w:rPr>
      <w:sz w:val="24"/>
      <w:szCs w:val="24"/>
    </w:rPr>
  </w:style>
  <w:style w:type="character" w:customStyle="1" w:styleId="67">
    <w:name w:val="fa-fax1"/>
    <w:basedOn w:val="10"/>
    <w:qFormat/>
    <w:uiPriority w:val="0"/>
    <w:rPr>
      <w:sz w:val="21"/>
      <w:szCs w:val="21"/>
    </w:rPr>
  </w:style>
  <w:style w:type="character" w:customStyle="1" w:styleId="68">
    <w:name w:val="hover8"/>
    <w:basedOn w:val="10"/>
    <w:qFormat/>
    <w:uiPriority w:val="0"/>
  </w:style>
  <w:style w:type="character" w:customStyle="1" w:styleId="69">
    <w:name w:val="hover9"/>
    <w:basedOn w:val="10"/>
    <w:qFormat/>
    <w:uiPriority w:val="0"/>
  </w:style>
  <w:style w:type="character" w:customStyle="1" w:styleId="70">
    <w:name w:val="color9"/>
    <w:basedOn w:val="10"/>
    <w:qFormat/>
    <w:uiPriority w:val="0"/>
    <w:rPr>
      <w:shd w:val="clear" w:fill="8E44AD"/>
    </w:rPr>
  </w:style>
  <w:style w:type="character" w:customStyle="1" w:styleId="71">
    <w:name w:val="color7"/>
    <w:basedOn w:val="10"/>
    <w:qFormat/>
    <w:uiPriority w:val="0"/>
    <w:rPr>
      <w:shd w:val="clear" w:fill="36BFC4"/>
    </w:rPr>
  </w:style>
  <w:style w:type="character" w:customStyle="1" w:styleId="72">
    <w:name w:val="color2"/>
    <w:basedOn w:val="10"/>
    <w:qFormat/>
    <w:uiPriority w:val="0"/>
    <w:rPr>
      <w:shd w:val="clear" w:fill="ED1C24"/>
    </w:rPr>
  </w:style>
  <w:style w:type="character" w:customStyle="1" w:styleId="73">
    <w:name w:val="color1"/>
    <w:basedOn w:val="10"/>
    <w:qFormat/>
    <w:uiPriority w:val="0"/>
    <w:rPr>
      <w:shd w:val="clear" w:fill="ED5409"/>
    </w:rPr>
  </w:style>
  <w:style w:type="character" w:customStyle="1" w:styleId="74">
    <w:name w:val="color4"/>
    <w:basedOn w:val="10"/>
    <w:qFormat/>
    <w:uiPriority w:val="0"/>
    <w:rPr>
      <w:shd w:val="clear" w:fill="FF9800"/>
    </w:rPr>
  </w:style>
  <w:style w:type="character" w:customStyle="1" w:styleId="75">
    <w:name w:val="color3"/>
    <w:basedOn w:val="10"/>
    <w:qFormat/>
    <w:uiPriority w:val="0"/>
    <w:rPr>
      <w:shd w:val="clear" w:fill="16A085"/>
    </w:rPr>
  </w:style>
  <w:style w:type="character" w:customStyle="1" w:styleId="76">
    <w:name w:val="color5"/>
    <w:basedOn w:val="10"/>
    <w:qFormat/>
    <w:uiPriority w:val="0"/>
    <w:rPr>
      <w:shd w:val="clear" w:fill="FF6853"/>
    </w:rPr>
  </w:style>
  <w:style w:type="character" w:customStyle="1" w:styleId="77">
    <w:name w:val="color6"/>
    <w:basedOn w:val="10"/>
    <w:qFormat/>
    <w:uiPriority w:val="0"/>
    <w:rPr>
      <w:shd w:val="clear" w:fill="82B440"/>
    </w:rPr>
  </w:style>
  <w:style w:type="character" w:customStyle="1" w:styleId="78">
    <w:name w:val="color8"/>
    <w:basedOn w:val="10"/>
    <w:qFormat/>
    <w:uiPriority w:val="0"/>
    <w:rPr>
      <w:shd w:val="clear" w:fill="4CAF50"/>
    </w:rPr>
  </w:style>
  <w:style w:type="character" w:customStyle="1" w:styleId="79">
    <w:name w:val="color10"/>
    <w:basedOn w:val="10"/>
    <w:qFormat/>
    <w:uiPriority w:val="0"/>
    <w:rPr>
      <w:shd w:val="clear" w:fill="1DABB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2</TotalTime>
  <ScaleCrop>false</ScaleCrop>
  <LinksUpToDate>false</LinksUpToDate>
  <CharactersWithSpaces>699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18192</cp:lastModifiedBy>
  <cp:lastPrinted>2015-06-16T02:47:00Z</cp:lastPrinted>
  <dcterms:modified xsi:type="dcterms:W3CDTF">2020-03-24T01:48:48Z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